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9992" w14:textId="3C720171" w:rsidR="000C526A" w:rsidRPr="00BE63EB" w:rsidRDefault="000C526A" w:rsidP="000C526A">
      <w:pPr>
        <w:rPr>
          <w:b/>
          <w:bCs/>
          <w:sz w:val="28"/>
          <w:szCs w:val="28"/>
          <w:lang w:val="en-US"/>
        </w:rPr>
      </w:pPr>
      <w:r w:rsidRPr="00BE63EB">
        <w:rPr>
          <w:b/>
          <w:bCs/>
          <w:sz w:val="28"/>
          <w:szCs w:val="28"/>
          <w:lang w:val="en-US"/>
        </w:rPr>
        <w:t>Choose and compare: Choice aid (T</w:t>
      </w:r>
      <w:r w:rsidR="00BE63EB">
        <w:rPr>
          <w:b/>
          <w:bCs/>
          <w:sz w:val="28"/>
          <w:szCs w:val="28"/>
          <w:lang w:val="en-US"/>
        </w:rPr>
        <w:t xml:space="preserve">- </w:t>
      </w:r>
      <w:r w:rsidRPr="00BE63EB">
        <w:rPr>
          <w:b/>
          <w:bCs/>
          <w:sz w:val="28"/>
          <w:szCs w:val="28"/>
          <w:lang w:val="en-US"/>
        </w:rPr>
        <w:t>model)</w:t>
      </w:r>
    </w:p>
    <w:p w14:paraId="3D612067" w14:textId="1C94B6F6" w:rsidR="000C526A" w:rsidRPr="000C526A" w:rsidRDefault="000C526A" w:rsidP="000C526A">
      <w:pPr>
        <w:rPr>
          <w:lang w:val="en-US"/>
        </w:rPr>
      </w:pPr>
      <w:r w:rsidRPr="000C526A">
        <w:rPr>
          <w:lang w:val="en-US"/>
        </w:rPr>
        <w:t>You can use this decision aid (the T-model) when making a choice between two or more</w:t>
      </w:r>
      <w:r>
        <w:rPr>
          <w:lang w:val="en-US"/>
        </w:rPr>
        <w:t xml:space="preserve"> </w:t>
      </w:r>
      <w:r w:rsidRPr="000C526A">
        <w:rPr>
          <w:lang w:val="en-US"/>
        </w:rPr>
        <w:t>possibilities. Compare, for example, two different jobs, directions or companies with each other</w:t>
      </w:r>
      <w:r>
        <w:rPr>
          <w:lang w:val="en-US"/>
        </w:rPr>
        <w:t xml:space="preserve"> </w:t>
      </w:r>
      <w:r w:rsidRPr="000C526A">
        <w:rPr>
          <w:lang w:val="en-US"/>
        </w:rPr>
        <w:t xml:space="preserve">or two </w:t>
      </w:r>
      <w:r w:rsidR="00BE63EB">
        <w:rPr>
          <w:lang w:val="en-US"/>
        </w:rPr>
        <w:t>bachelor’s or m</w:t>
      </w:r>
      <w:r w:rsidRPr="000C526A">
        <w:rPr>
          <w:lang w:val="en-US"/>
        </w:rPr>
        <w:t xml:space="preserve">aster's </w:t>
      </w:r>
      <w:proofErr w:type="spellStart"/>
      <w:r w:rsidRPr="000C526A">
        <w:rPr>
          <w:lang w:val="en-US"/>
        </w:rPr>
        <w:t>programmes</w:t>
      </w:r>
      <w:proofErr w:type="spellEnd"/>
      <w:r w:rsidRPr="000C526A">
        <w:rPr>
          <w:lang w:val="en-US"/>
        </w:rPr>
        <w:t>.</w:t>
      </w:r>
    </w:p>
    <w:p w14:paraId="284A5DD2" w14:textId="00D0177E" w:rsidR="000C526A" w:rsidRPr="000C526A" w:rsidRDefault="000C526A" w:rsidP="000C526A">
      <w:pPr>
        <w:rPr>
          <w:lang w:val="en-US"/>
        </w:rPr>
      </w:pPr>
      <w:r w:rsidRPr="000C526A">
        <w:rPr>
          <w:b/>
          <w:bCs/>
          <w:lang w:val="en-US"/>
        </w:rPr>
        <w:t>Explanation</w:t>
      </w:r>
      <w:r w:rsidRPr="000C526A">
        <w:rPr>
          <w:lang w:val="en-US"/>
        </w:rPr>
        <w:t xml:space="preserve"> </w:t>
      </w:r>
      <w:r>
        <w:rPr>
          <w:lang w:val="en-US"/>
        </w:rPr>
        <w:br/>
      </w:r>
      <w:r w:rsidRPr="000C526A">
        <w:rPr>
          <w:lang w:val="en-US"/>
        </w:rPr>
        <w:t xml:space="preserve">Suppose you want to compare two </w:t>
      </w:r>
      <w:r w:rsidR="00BE63EB">
        <w:rPr>
          <w:lang w:val="en-US"/>
        </w:rPr>
        <w:t xml:space="preserve">study </w:t>
      </w:r>
      <w:proofErr w:type="spellStart"/>
      <w:r w:rsidR="00BE63EB">
        <w:rPr>
          <w:lang w:val="en-US"/>
        </w:rPr>
        <w:t>programmes</w:t>
      </w:r>
      <w:proofErr w:type="spellEnd"/>
      <w:r w:rsidRPr="000C526A">
        <w:rPr>
          <w:lang w:val="en-US"/>
        </w:rPr>
        <w:t xml:space="preserve">. You start by listing all the advantages and disadvantages of the first </w:t>
      </w:r>
      <w:proofErr w:type="spellStart"/>
      <w:r w:rsidR="00BE63EB">
        <w:rPr>
          <w:lang w:val="en-US"/>
        </w:rPr>
        <w:t>programme</w:t>
      </w:r>
      <w:proofErr w:type="spellEnd"/>
      <w:r w:rsidRPr="000C526A">
        <w:rPr>
          <w:lang w:val="en-US"/>
        </w:rPr>
        <w:t xml:space="preserve"> and give a score to how important you feel that advantage or disadvantage is. Score from 1-10. You then do the same for the second </w:t>
      </w:r>
      <w:r w:rsidR="00BE63EB">
        <w:rPr>
          <w:lang w:val="en-US"/>
        </w:rPr>
        <w:t>programme</w:t>
      </w:r>
      <w:r w:rsidRPr="000C526A">
        <w:rPr>
          <w:lang w:val="en-US"/>
        </w:rPr>
        <w:t xml:space="preserve">.  </w:t>
      </w:r>
    </w:p>
    <w:p w14:paraId="47FE18F4" w14:textId="77777777" w:rsidR="000C526A" w:rsidRPr="000C526A" w:rsidRDefault="000C526A" w:rsidP="000C526A">
      <w:pPr>
        <w:rPr>
          <w:lang w:val="en-US"/>
        </w:rPr>
      </w:pPr>
      <w:r w:rsidRPr="000C526A">
        <w:rPr>
          <w:lang w:val="en-US"/>
        </w:rPr>
        <w:t xml:space="preserve">Then add up all the points from the positive column of the first possibility, then from the negative column. Then subtract the result of the negatives from the positives. The result is a final mark.  Do the same with the columns of the second possibility. You can then compare these two final figures. The figures can be high, low, even below zero.  </w:t>
      </w:r>
    </w:p>
    <w:p w14:paraId="5224F76B" w14:textId="27C4EED4" w:rsidR="000C526A" w:rsidRDefault="000C526A" w:rsidP="000C526A">
      <w:pPr>
        <w:rPr>
          <w:lang w:val="en-US"/>
        </w:rPr>
      </w:pPr>
      <w:r w:rsidRPr="000C526A">
        <w:rPr>
          <w:lang w:val="en-US"/>
        </w:rPr>
        <w:t>The difference between these two figures tells you which of the two possibilities you like more. But more importantly, you should have thought very carefully about all the aspects of the possibilities, both the positive and the negative aspects. And also that you have thought about how important certain arguments actually are. So, in general, it provides a lot of clarity.</w:t>
      </w:r>
    </w:p>
    <w:p w14:paraId="490AFEAD" w14:textId="318BBB72" w:rsidR="000C526A" w:rsidRDefault="000C526A">
      <w:r>
        <w:br w:type="page"/>
      </w:r>
    </w:p>
    <w:p w14:paraId="3E8DE640" w14:textId="77777777" w:rsidR="000C526A" w:rsidRDefault="000C526A" w:rsidP="000C526A">
      <w:pPr>
        <w:spacing w:after="37"/>
        <w:ind w:left="-5"/>
      </w:pPr>
      <w:r>
        <w:rPr>
          <w:b/>
          <w:sz w:val="24"/>
        </w:rPr>
        <w:lastRenderedPageBreak/>
        <w:t xml:space="preserve">T-model 1: </w:t>
      </w:r>
    </w:p>
    <w:p w14:paraId="64C70B86" w14:textId="77777777" w:rsidR="000C526A" w:rsidRDefault="000C526A" w:rsidP="000C526A">
      <w:pPr>
        <w:spacing w:after="0"/>
      </w:pPr>
      <w:r>
        <w:rPr>
          <w:sz w:val="24"/>
        </w:rPr>
        <w:t xml:space="preserve"> </w:t>
      </w:r>
    </w:p>
    <w:tbl>
      <w:tblPr>
        <w:tblStyle w:val="TableGrid"/>
        <w:tblW w:w="8505" w:type="dxa"/>
        <w:tblInd w:w="0" w:type="dxa"/>
        <w:tblCellMar>
          <w:left w:w="120" w:type="dxa"/>
          <w:right w:w="115" w:type="dxa"/>
        </w:tblCellMar>
        <w:tblLook w:val="04A0" w:firstRow="1" w:lastRow="0" w:firstColumn="1" w:lastColumn="0" w:noHBand="0" w:noVBand="1"/>
      </w:tblPr>
      <w:tblGrid>
        <w:gridCol w:w="3361"/>
        <w:gridCol w:w="840"/>
        <w:gridCol w:w="840"/>
        <w:gridCol w:w="3464"/>
      </w:tblGrid>
      <w:tr w:rsidR="000C526A" w14:paraId="77DC63C4"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4312118F" w14:textId="32DB335A" w:rsidR="000C526A" w:rsidRDefault="000C526A" w:rsidP="00101FAF">
            <w:pPr>
              <w:spacing w:line="259" w:lineRule="auto"/>
            </w:pPr>
            <w:proofErr w:type="spellStart"/>
            <w:r>
              <w:rPr>
                <w:b/>
                <w:sz w:val="24"/>
              </w:rPr>
              <w:t>Positive</w:t>
            </w:r>
            <w:proofErr w:type="spellEnd"/>
            <w:r>
              <w:rPr>
                <w:b/>
                <w:sz w:val="24"/>
              </w:rPr>
              <w:t xml:space="preserve"> </w:t>
            </w:r>
            <w:proofErr w:type="spellStart"/>
            <w:r>
              <w:rPr>
                <w:b/>
                <w:sz w:val="24"/>
              </w:rPr>
              <w:t>aspect</w:t>
            </w:r>
            <w:r>
              <w:rPr>
                <w:b/>
                <w:sz w:val="24"/>
              </w:rPr>
              <w:t>s</w:t>
            </w:r>
            <w:proofErr w:type="spellEnd"/>
            <w:r>
              <w:rPr>
                <w:b/>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7387AC9" w14:textId="77777777" w:rsidR="000C526A" w:rsidRDefault="000C526A" w:rsidP="00101FAF">
            <w:pPr>
              <w:spacing w:line="259" w:lineRule="auto"/>
            </w:pPr>
            <w:r>
              <w:rPr>
                <w:b/>
                <w:sz w:val="24"/>
              </w:rPr>
              <w:t xml:space="preserve">1 - 10 </w:t>
            </w:r>
          </w:p>
        </w:tc>
        <w:tc>
          <w:tcPr>
            <w:tcW w:w="840" w:type="dxa"/>
            <w:tcBorders>
              <w:top w:val="single" w:sz="8" w:space="0" w:color="000000"/>
              <w:left w:val="single" w:sz="8" w:space="0" w:color="000000"/>
              <w:bottom w:val="single" w:sz="8" w:space="0" w:color="000000"/>
              <w:right w:val="single" w:sz="8" w:space="0" w:color="000000"/>
            </w:tcBorders>
            <w:vAlign w:val="center"/>
          </w:tcPr>
          <w:p w14:paraId="3CCB30B6" w14:textId="77777777" w:rsidR="000C526A" w:rsidRDefault="000C526A" w:rsidP="00101FAF">
            <w:pPr>
              <w:spacing w:line="259" w:lineRule="auto"/>
              <w:ind w:left="2"/>
            </w:pPr>
            <w:r>
              <w:rPr>
                <w:b/>
                <w:sz w:val="24"/>
              </w:rPr>
              <w:t xml:space="preserve">1 - 10 </w:t>
            </w:r>
          </w:p>
        </w:tc>
        <w:tc>
          <w:tcPr>
            <w:tcW w:w="3464" w:type="dxa"/>
            <w:tcBorders>
              <w:top w:val="single" w:sz="8" w:space="0" w:color="000000"/>
              <w:left w:val="single" w:sz="8" w:space="0" w:color="000000"/>
              <w:bottom w:val="single" w:sz="8" w:space="0" w:color="000000"/>
              <w:right w:val="single" w:sz="8" w:space="0" w:color="000000"/>
            </w:tcBorders>
            <w:vAlign w:val="center"/>
          </w:tcPr>
          <w:p w14:paraId="5A1878BA" w14:textId="24A03E19" w:rsidR="000C526A" w:rsidRDefault="000C526A" w:rsidP="00101FAF">
            <w:pPr>
              <w:spacing w:line="259" w:lineRule="auto"/>
            </w:pPr>
            <w:proofErr w:type="spellStart"/>
            <w:r>
              <w:rPr>
                <w:b/>
                <w:sz w:val="24"/>
              </w:rPr>
              <w:t>Negative</w:t>
            </w:r>
            <w:proofErr w:type="spellEnd"/>
            <w:r>
              <w:rPr>
                <w:b/>
                <w:sz w:val="24"/>
              </w:rPr>
              <w:t xml:space="preserve"> </w:t>
            </w:r>
            <w:proofErr w:type="spellStart"/>
            <w:r>
              <w:rPr>
                <w:b/>
                <w:sz w:val="24"/>
              </w:rPr>
              <w:t>aspect</w:t>
            </w:r>
            <w:r>
              <w:rPr>
                <w:b/>
                <w:sz w:val="24"/>
              </w:rPr>
              <w:t>s</w:t>
            </w:r>
            <w:proofErr w:type="spellEnd"/>
            <w:r>
              <w:rPr>
                <w:b/>
                <w:sz w:val="24"/>
              </w:rPr>
              <w:t xml:space="preserve">: </w:t>
            </w:r>
          </w:p>
        </w:tc>
      </w:tr>
      <w:tr w:rsidR="000C526A" w14:paraId="6BAA874E"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5CEC3B21"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6DA5549A"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AAB7C32"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1FC88BDE" w14:textId="77777777" w:rsidR="000C526A" w:rsidRDefault="000C526A" w:rsidP="00101FAF">
            <w:pPr>
              <w:spacing w:line="259" w:lineRule="auto"/>
            </w:pPr>
            <w:r>
              <w:rPr>
                <w:sz w:val="24"/>
              </w:rPr>
              <w:t xml:space="preserve"> </w:t>
            </w:r>
          </w:p>
        </w:tc>
      </w:tr>
      <w:tr w:rsidR="000C526A" w14:paraId="6E48D1D3"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0815BC5E"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4E80D88"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55BFAC4"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4AFFB50" w14:textId="77777777" w:rsidR="000C526A" w:rsidRDefault="000C526A" w:rsidP="00101FAF">
            <w:pPr>
              <w:spacing w:line="259" w:lineRule="auto"/>
            </w:pPr>
            <w:r>
              <w:rPr>
                <w:sz w:val="24"/>
              </w:rPr>
              <w:t xml:space="preserve"> </w:t>
            </w:r>
          </w:p>
        </w:tc>
      </w:tr>
      <w:tr w:rsidR="000C526A" w14:paraId="254125FB"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7AA67A78"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FB5404F"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770F422"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352A999" w14:textId="77777777" w:rsidR="000C526A" w:rsidRDefault="000C526A" w:rsidP="00101FAF">
            <w:pPr>
              <w:spacing w:line="259" w:lineRule="auto"/>
            </w:pPr>
            <w:r>
              <w:rPr>
                <w:sz w:val="24"/>
              </w:rPr>
              <w:t xml:space="preserve"> </w:t>
            </w:r>
          </w:p>
        </w:tc>
      </w:tr>
      <w:tr w:rsidR="000C526A" w14:paraId="025EEB0A" w14:textId="77777777" w:rsidTr="00101FAF">
        <w:trPr>
          <w:trHeight w:val="514"/>
        </w:trPr>
        <w:tc>
          <w:tcPr>
            <w:tcW w:w="3361" w:type="dxa"/>
            <w:tcBorders>
              <w:top w:val="single" w:sz="8" w:space="0" w:color="000000"/>
              <w:left w:val="single" w:sz="8" w:space="0" w:color="000000"/>
              <w:bottom w:val="single" w:sz="8" w:space="0" w:color="000000"/>
              <w:right w:val="single" w:sz="8" w:space="0" w:color="000000"/>
            </w:tcBorders>
            <w:vAlign w:val="center"/>
          </w:tcPr>
          <w:p w14:paraId="4F5AC807"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68B89712"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C888846"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CE0AD22" w14:textId="77777777" w:rsidR="000C526A" w:rsidRDefault="000C526A" w:rsidP="00101FAF">
            <w:pPr>
              <w:spacing w:line="259" w:lineRule="auto"/>
            </w:pPr>
            <w:r>
              <w:rPr>
                <w:sz w:val="24"/>
              </w:rPr>
              <w:t xml:space="preserve"> </w:t>
            </w:r>
          </w:p>
        </w:tc>
      </w:tr>
      <w:tr w:rsidR="000C526A" w14:paraId="28DA1D0A" w14:textId="77777777" w:rsidTr="00101FAF">
        <w:trPr>
          <w:trHeight w:val="517"/>
        </w:trPr>
        <w:tc>
          <w:tcPr>
            <w:tcW w:w="3361" w:type="dxa"/>
            <w:tcBorders>
              <w:top w:val="single" w:sz="8" w:space="0" w:color="000000"/>
              <w:left w:val="single" w:sz="8" w:space="0" w:color="000000"/>
              <w:bottom w:val="single" w:sz="8" w:space="0" w:color="000000"/>
              <w:right w:val="single" w:sz="8" w:space="0" w:color="000000"/>
            </w:tcBorders>
            <w:vAlign w:val="center"/>
          </w:tcPr>
          <w:p w14:paraId="0E6B9183"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FBA0EE1"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FD9B8BD"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4E90ECD2" w14:textId="77777777" w:rsidR="000C526A" w:rsidRDefault="000C526A" w:rsidP="00101FAF">
            <w:pPr>
              <w:spacing w:line="259" w:lineRule="auto"/>
            </w:pPr>
            <w:r>
              <w:rPr>
                <w:sz w:val="24"/>
              </w:rPr>
              <w:t xml:space="preserve"> </w:t>
            </w:r>
          </w:p>
        </w:tc>
      </w:tr>
      <w:tr w:rsidR="000C526A" w14:paraId="148747F1"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5298DFEC"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DD35207"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EFEA298"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49B08912" w14:textId="77777777" w:rsidR="000C526A" w:rsidRDefault="000C526A" w:rsidP="00101FAF">
            <w:pPr>
              <w:spacing w:line="259" w:lineRule="auto"/>
            </w:pPr>
            <w:r>
              <w:rPr>
                <w:sz w:val="24"/>
              </w:rPr>
              <w:t xml:space="preserve"> </w:t>
            </w:r>
          </w:p>
        </w:tc>
      </w:tr>
      <w:tr w:rsidR="000C526A" w14:paraId="0CFE99AC"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24DF9835"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0DEF0D0"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3C920F1"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601C566" w14:textId="77777777" w:rsidR="000C526A" w:rsidRDefault="000C526A" w:rsidP="00101FAF">
            <w:pPr>
              <w:spacing w:line="259" w:lineRule="auto"/>
            </w:pPr>
            <w:r>
              <w:rPr>
                <w:sz w:val="24"/>
              </w:rPr>
              <w:t xml:space="preserve"> </w:t>
            </w:r>
          </w:p>
        </w:tc>
      </w:tr>
      <w:tr w:rsidR="000C526A" w14:paraId="601B3E41"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1E5A1721"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13616F2"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31B001C"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DDFDC83" w14:textId="77777777" w:rsidR="000C526A" w:rsidRDefault="000C526A" w:rsidP="00101FAF">
            <w:pPr>
              <w:spacing w:line="259" w:lineRule="auto"/>
            </w:pPr>
            <w:r>
              <w:rPr>
                <w:sz w:val="24"/>
              </w:rPr>
              <w:t xml:space="preserve"> </w:t>
            </w:r>
          </w:p>
        </w:tc>
      </w:tr>
      <w:tr w:rsidR="000C526A" w14:paraId="0B9908DB"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10302FB3"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3A2AD5C"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2E17944"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EF5ED30" w14:textId="77777777" w:rsidR="000C526A" w:rsidRDefault="000C526A" w:rsidP="00101FAF">
            <w:pPr>
              <w:spacing w:line="259" w:lineRule="auto"/>
            </w:pPr>
            <w:r>
              <w:rPr>
                <w:sz w:val="24"/>
              </w:rPr>
              <w:t xml:space="preserve"> </w:t>
            </w:r>
          </w:p>
        </w:tc>
      </w:tr>
      <w:tr w:rsidR="000C526A" w14:paraId="3DD506FA" w14:textId="77777777" w:rsidTr="00101FAF">
        <w:trPr>
          <w:trHeight w:val="514"/>
        </w:trPr>
        <w:tc>
          <w:tcPr>
            <w:tcW w:w="3361" w:type="dxa"/>
            <w:tcBorders>
              <w:top w:val="single" w:sz="8" w:space="0" w:color="000000"/>
              <w:left w:val="single" w:sz="8" w:space="0" w:color="000000"/>
              <w:bottom w:val="single" w:sz="8" w:space="0" w:color="000000"/>
              <w:right w:val="single" w:sz="8" w:space="0" w:color="000000"/>
            </w:tcBorders>
            <w:vAlign w:val="center"/>
          </w:tcPr>
          <w:p w14:paraId="08F578CD"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C280FA3"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7ECBEC6"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105F949D" w14:textId="77777777" w:rsidR="000C526A" w:rsidRDefault="000C526A" w:rsidP="00101FAF">
            <w:pPr>
              <w:spacing w:line="259" w:lineRule="auto"/>
            </w:pPr>
            <w:r>
              <w:rPr>
                <w:sz w:val="24"/>
              </w:rPr>
              <w:t xml:space="preserve"> </w:t>
            </w:r>
          </w:p>
        </w:tc>
      </w:tr>
      <w:tr w:rsidR="000C526A" w14:paraId="3BA150B6"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30798AA6"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1C8D660"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0D4F312"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147DDD59" w14:textId="77777777" w:rsidR="000C526A" w:rsidRDefault="000C526A" w:rsidP="00101FAF">
            <w:pPr>
              <w:spacing w:line="259" w:lineRule="auto"/>
            </w:pPr>
            <w:r>
              <w:rPr>
                <w:sz w:val="24"/>
              </w:rPr>
              <w:t xml:space="preserve"> </w:t>
            </w:r>
          </w:p>
        </w:tc>
      </w:tr>
      <w:tr w:rsidR="000C526A" w14:paraId="77085142"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36A2247E"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55ECF77"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149CBF8"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2722A45D" w14:textId="77777777" w:rsidR="000C526A" w:rsidRDefault="000C526A" w:rsidP="00101FAF">
            <w:pPr>
              <w:spacing w:line="259" w:lineRule="auto"/>
            </w:pPr>
            <w:r>
              <w:rPr>
                <w:sz w:val="24"/>
              </w:rPr>
              <w:t xml:space="preserve"> </w:t>
            </w:r>
          </w:p>
        </w:tc>
      </w:tr>
      <w:tr w:rsidR="000C526A" w14:paraId="50FF52C5"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15224A23"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F82EF9D"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D2F3E24"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86FB854" w14:textId="77777777" w:rsidR="000C526A" w:rsidRDefault="000C526A" w:rsidP="00101FAF">
            <w:pPr>
              <w:spacing w:line="259" w:lineRule="auto"/>
            </w:pPr>
            <w:r>
              <w:rPr>
                <w:sz w:val="24"/>
              </w:rPr>
              <w:t xml:space="preserve"> </w:t>
            </w:r>
          </w:p>
        </w:tc>
      </w:tr>
      <w:tr w:rsidR="000C526A" w14:paraId="6B35193E"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6E172AC0"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9D00A21"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D214991"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10FEE48" w14:textId="77777777" w:rsidR="000C526A" w:rsidRDefault="000C526A" w:rsidP="00101FAF">
            <w:pPr>
              <w:spacing w:line="259" w:lineRule="auto"/>
            </w:pPr>
            <w:r>
              <w:rPr>
                <w:sz w:val="24"/>
              </w:rPr>
              <w:t xml:space="preserve"> </w:t>
            </w:r>
          </w:p>
        </w:tc>
      </w:tr>
      <w:tr w:rsidR="000C526A" w14:paraId="213616E8"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6F165E99" w14:textId="77777777" w:rsidR="000C526A" w:rsidRDefault="000C526A" w:rsidP="00101FAF">
            <w:pPr>
              <w:spacing w:line="259" w:lineRule="auto"/>
            </w:pPr>
            <w:r>
              <w:rPr>
                <w:sz w:val="24"/>
              </w:rPr>
              <w:t xml:space="preserve">                                                   + </w:t>
            </w:r>
          </w:p>
        </w:tc>
        <w:tc>
          <w:tcPr>
            <w:tcW w:w="840" w:type="dxa"/>
            <w:tcBorders>
              <w:top w:val="single" w:sz="8" w:space="0" w:color="000000"/>
              <w:left w:val="single" w:sz="8" w:space="0" w:color="000000"/>
              <w:bottom w:val="single" w:sz="8" w:space="0" w:color="000000"/>
              <w:right w:val="single" w:sz="8" w:space="0" w:color="000000"/>
            </w:tcBorders>
            <w:vAlign w:val="center"/>
          </w:tcPr>
          <w:p w14:paraId="4838162F"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AB7D3A1"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93E970F" w14:textId="77777777" w:rsidR="000C526A" w:rsidRDefault="000C526A" w:rsidP="00101FAF">
            <w:pPr>
              <w:spacing w:line="259" w:lineRule="auto"/>
            </w:pPr>
            <w:r>
              <w:rPr>
                <w:sz w:val="24"/>
              </w:rPr>
              <w:t xml:space="preserve">  + </w:t>
            </w:r>
          </w:p>
        </w:tc>
      </w:tr>
    </w:tbl>
    <w:p w14:paraId="331990CF" w14:textId="77777777" w:rsidR="000C526A" w:rsidRDefault="000C526A" w:rsidP="000C526A">
      <w:pPr>
        <w:spacing w:after="44"/>
      </w:pPr>
      <w:r>
        <w:rPr>
          <w:sz w:val="24"/>
        </w:rPr>
        <w:t xml:space="preserve"> </w:t>
      </w:r>
    </w:p>
    <w:p w14:paraId="76D51675" w14:textId="77777777" w:rsidR="000C526A" w:rsidRDefault="000C526A" w:rsidP="000C526A">
      <w:pPr>
        <w:pBdr>
          <w:top w:val="single" w:sz="4" w:space="0" w:color="000000"/>
          <w:left w:val="single" w:sz="4" w:space="0" w:color="000000"/>
          <w:bottom w:val="single" w:sz="4" w:space="0" w:color="000000"/>
          <w:right w:val="single" w:sz="4" w:space="31" w:color="000000"/>
        </w:pBdr>
        <w:spacing w:after="36"/>
        <w:ind w:right="3107"/>
        <w:jc w:val="center"/>
      </w:pPr>
      <w:r>
        <w:rPr>
          <w:b/>
          <w:sz w:val="24"/>
        </w:rPr>
        <w:t xml:space="preserve">         </w:t>
      </w:r>
    </w:p>
    <w:p w14:paraId="67CB8EB9" w14:textId="77EFACAB" w:rsidR="000C526A" w:rsidRDefault="000C526A" w:rsidP="000C526A">
      <w:pPr>
        <w:pBdr>
          <w:top w:val="single" w:sz="4" w:space="0" w:color="000000"/>
          <w:left w:val="single" w:sz="4" w:space="0" w:color="000000"/>
          <w:bottom w:val="single" w:sz="4" w:space="0" w:color="000000"/>
          <w:right w:val="single" w:sz="4" w:space="31" w:color="000000"/>
        </w:pBdr>
        <w:spacing w:after="34"/>
        <w:ind w:right="3107"/>
        <w:jc w:val="right"/>
      </w:pPr>
      <w:r>
        <w:rPr>
          <w:sz w:val="24"/>
        </w:rPr>
        <w:t xml:space="preserve">         …    -     …   = </w:t>
      </w:r>
    </w:p>
    <w:p w14:paraId="072F31BE" w14:textId="77777777" w:rsidR="000C526A" w:rsidRDefault="000C526A" w:rsidP="000C526A">
      <w:pPr>
        <w:pBdr>
          <w:top w:val="single" w:sz="4" w:space="0" w:color="000000"/>
          <w:left w:val="single" w:sz="4" w:space="0" w:color="000000"/>
          <w:bottom w:val="single" w:sz="4" w:space="0" w:color="000000"/>
          <w:right w:val="single" w:sz="4" w:space="31" w:color="000000"/>
        </w:pBdr>
        <w:spacing w:after="0"/>
        <w:ind w:right="3107"/>
        <w:jc w:val="center"/>
      </w:pPr>
      <w:r>
        <w:rPr>
          <w:b/>
          <w:sz w:val="24"/>
        </w:rPr>
        <w:t xml:space="preserve"> </w:t>
      </w:r>
    </w:p>
    <w:p w14:paraId="3893F408" w14:textId="77777777" w:rsidR="000C526A" w:rsidRDefault="000C526A" w:rsidP="000C526A">
      <w:pPr>
        <w:spacing w:after="37"/>
        <w:ind w:left="-5"/>
        <w:rPr>
          <w:b/>
          <w:sz w:val="24"/>
        </w:rPr>
      </w:pPr>
    </w:p>
    <w:p w14:paraId="1F059E9D" w14:textId="77777777" w:rsidR="000C526A" w:rsidRDefault="000C526A" w:rsidP="000C526A">
      <w:pPr>
        <w:spacing w:after="37"/>
        <w:ind w:left="-5"/>
        <w:rPr>
          <w:b/>
          <w:sz w:val="24"/>
        </w:rPr>
      </w:pPr>
    </w:p>
    <w:p w14:paraId="35A2C05B" w14:textId="77777777" w:rsidR="000C526A" w:rsidRDefault="000C526A" w:rsidP="000C526A">
      <w:pPr>
        <w:spacing w:after="37"/>
        <w:ind w:left="-5"/>
        <w:rPr>
          <w:b/>
          <w:sz w:val="24"/>
        </w:rPr>
      </w:pPr>
    </w:p>
    <w:p w14:paraId="3FBA3C4C" w14:textId="77777777" w:rsidR="000C526A" w:rsidRDefault="000C526A" w:rsidP="000C526A">
      <w:pPr>
        <w:spacing w:after="37"/>
        <w:ind w:left="-5"/>
        <w:rPr>
          <w:b/>
          <w:sz w:val="24"/>
        </w:rPr>
      </w:pPr>
    </w:p>
    <w:p w14:paraId="66A81642" w14:textId="77777777" w:rsidR="000C526A" w:rsidRDefault="000C526A" w:rsidP="000C526A">
      <w:pPr>
        <w:spacing w:after="37"/>
        <w:ind w:left="-5"/>
        <w:rPr>
          <w:b/>
          <w:sz w:val="24"/>
        </w:rPr>
      </w:pPr>
    </w:p>
    <w:p w14:paraId="596ADC55" w14:textId="77777777" w:rsidR="000C526A" w:rsidRDefault="000C526A" w:rsidP="000C526A">
      <w:pPr>
        <w:spacing w:after="37"/>
        <w:ind w:left="-5"/>
        <w:rPr>
          <w:b/>
          <w:sz w:val="24"/>
        </w:rPr>
      </w:pPr>
    </w:p>
    <w:p w14:paraId="73939A78" w14:textId="77777777" w:rsidR="000C526A" w:rsidRDefault="000C526A" w:rsidP="000C526A">
      <w:pPr>
        <w:spacing w:after="37"/>
        <w:ind w:left="-5"/>
        <w:rPr>
          <w:b/>
          <w:sz w:val="24"/>
        </w:rPr>
      </w:pPr>
    </w:p>
    <w:p w14:paraId="0099D586" w14:textId="77777777" w:rsidR="000C526A" w:rsidRDefault="000C526A" w:rsidP="000C526A">
      <w:pPr>
        <w:spacing w:after="37"/>
        <w:ind w:left="-5"/>
        <w:rPr>
          <w:b/>
          <w:sz w:val="24"/>
        </w:rPr>
      </w:pPr>
    </w:p>
    <w:p w14:paraId="28A126C2" w14:textId="77777777" w:rsidR="000C526A" w:rsidRDefault="000C526A" w:rsidP="000C526A">
      <w:pPr>
        <w:spacing w:after="37"/>
        <w:ind w:left="-5"/>
        <w:rPr>
          <w:b/>
          <w:sz w:val="24"/>
        </w:rPr>
      </w:pPr>
    </w:p>
    <w:p w14:paraId="4958B958" w14:textId="77777777" w:rsidR="000C526A" w:rsidRDefault="000C526A" w:rsidP="000C526A">
      <w:pPr>
        <w:spacing w:after="37"/>
        <w:ind w:left="-5"/>
      </w:pPr>
      <w:r>
        <w:rPr>
          <w:b/>
          <w:sz w:val="24"/>
        </w:rPr>
        <w:lastRenderedPageBreak/>
        <w:t xml:space="preserve">T-model 2: </w:t>
      </w:r>
    </w:p>
    <w:p w14:paraId="6BCB3447" w14:textId="77777777" w:rsidR="000C526A" w:rsidRDefault="000C526A" w:rsidP="000C526A">
      <w:pPr>
        <w:spacing w:after="0"/>
      </w:pPr>
      <w:r>
        <w:rPr>
          <w:sz w:val="24"/>
        </w:rPr>
        <w:t xml:space="preserve"> </w:t>
      </w:r>
    </w:p>
    <w:tbl>
      <w:tblPr>
        <w:tblStyle w:val="TableGrid"/>
        <w:tblW w:w="8505" w:type="dxa"/>
        <w:tblInd w:w="0" w:type="dxa"/>
        <w:tblCellMar>
          <w:left w:w="120" w:type="dxa"/>
          <w:right w:w="115" w:type="dxa"/>
        </w:tblCellMar>
        <w:tblLook w:val="04A0" w:firstRow="1" w:lastRow="0" w:firstColumn="1" w:lastColumn="0" w:noHBand="0" w:noVBand="1"/>
      </w:tblPr>
      <w:tblGrid>
        <w:gridCol w:w="3361"/>
        <w:gridCol w:w="840"/>
        <w:gridCol w:w="840"/>
        <w:gridCol w:w="3464"/>
      </w:tblGrid>
      <w:tr w:rsidR="000C526A" w14:paraId="5FCE3BDC"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6DA17F14" w14:textId="77777777" w:rsidR="000C526A" w:rsidRDefault="000C526A" w:rsidP="00101FAF">
            <w:pPr>
              <w:spacing w:line="259" w:lineRule="auto"/>
            </w:pPr>
            <w:r>
              <w:rPr>
                <w:b/>
                <w:sz w:val="24"/>
              </w:rPr>
              <w:t xml:space="preserve">Positieve aspecten: </w:t>
            </w:r>
          </w:p>
        </w:tc>
        <w:tc>
          <w:tcPr>
            <w:tcW w:w="840" w:type="dxa"/>
            <w:tcBorders>
              <w:top w:val="single" w:sz="8" w:space="0" w:color="000000"/>
              <w:left w:val="single" w:sz="8" w:space="0" w:color="000000"/>
              <w:bottom w:val="single" w:sz="8" w:space="0" w:color="000000"/>
              <w:right w:val="single" w:sz="8" w:space="0" w:color="000000"/>
            </w:tcBorders>
            <w:vAlign w:val="center"/>
          </w:tcPr>
          <w:p w14:paraId="679502B2" w14:textId="77777777" w:rsidR="000C526A" w:rsidRDefault="000C526A" w:rsidP="00101FAF">
            <w:pPr>
              <w:spacing w:line="259" w:lineRule="auto"/>
            </w:pPr>
            <w:r>
              <w:rPr>
                <w:b/>
                <w:sz w:val="24"/>
              </w:rPr>
              <w:t xml:space="preserve">1 - 10 </w:t>
            </w:r>
          </w:p>
        </w:tc>
        <w:tc>
          <w:tcPr>
            <w:tcW w:w="840" w:type="dxa"/>
            <w:tcBorders>
              <w:top w:val="single" w:sz="8" w:space="0" w:color="000000"/>
              <w:left w:val="single" w:sz="8" w:space="0" w:color="000000"/>
              <w:bottom w:val="single" w:sz="8" w:space="0" w:color="000000"/>
              <w:right w:val="single" w:sz="8" w:space="0" w:color="000000"/>
            </w:tcBorders>
            <w:vAlign w:val="center"/>
          </w:tcPr>
          <w:p w14:paraId="5A955E2C" w14:textId="77777777" w:rsidR="000C526A" w:rsidRDefault="000C526A" w:rsidP="00101FAF">
            <w:pPr>
              <w:spacing w:line="259" w:lineRule="auto"/>
              <w:ind w:left="2"/>
            </w:pPr>
            <w:r>
              <w:rPr>
                <w:b/>
                <w:sz w:val="24"/>
              </w:rPr>
              <w:t xml:space="preserve">1 - 10 </w:t>
            </w:r>
          </w:p>
        </w:tc>
        <w:tc>
          <w:tcPr>
            <w:tcW w:w="3464" w:type="dxa"/>
            <w:tcBorders>
              <w:top w:val="single" w:sz="8" w:space="0" w:color="000000"/>
              <w:left w:val="single" w:sz="8" w:space="0" w:color="000000"/>
              <w:bottom w:val="single" w:sz="8" w:space="0" w:color="000000"/>
              <w:right w:val="single" w:sz="8" w:space="0" w:color="000000"/>
            </w:tcBorders>
            <w:vAlign w:val="center"/>
          </w:tcPr>
          <w:p w14:paraId="2F4AB353" w14:textId="77777777" w:rsidR="000C526A" w:rsidRDefault="000C526A" w:rsidP="00101FAF">
            <w:pPr>
              <w:spacing w:line="259" w:lineRule="auto"/>
            </w:pPr>
            <w:r>
              <w:rPr>
                <w:b/>
                <w:sz w:val="24"/>
              </w:rPr>
              <w:t xml:space="preserve">Negatieve aspecten: </w:t>
            </w:r>
          </w:p>
        </w:tc>
      </w:tr>
      <w:tr w:rsidR="000C526A" w14:paraId="5CD5C49C"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05DB566B"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A8F0523"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6BC4E761"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7BED6201" w14:textId="77777777" w:rsidR="000C526A" w:rsidRDefault="000C526A" w:rsidP="00101FAF">
            <w:pPr>
              <w:spacing w:line="259" w:lineRule="auto"/>
            </w:pPr>
            <w:r>
              <w:rPr>
                <w:sz w:val="24"/>
              </w:rPr>
              <w:t xml:space="preserve"> </w:t>
            </w:r>
          </w:p>
        </w:tc>
      </w:tr>
      <w:tr w:rsidR="000C526A" w14:paraId="486AAB8F"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0FE48571"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CE001B0"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8AD9B46"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472A9A35" w14:textId="77777777" w:rsidR="000C526A" w:rsidRDefault="000C526A" w:rsidP="00101FAF">
            <w:pPr>
              <w:spacing w:line="259" w:lineRule="auto"/>
            </w:pPr>
            <w:r>
              <w:rPr>
                <w:sz w:val="24"/>
              </w:rPr>
              <w:t xml:space="preserve"> </w:t>
            </w:r>
          </w:p>
        </w:tc>
      </w:tr>
      <w:tr w:rsidR="000C526A" w14:paraId="3BE17C1E"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3F4471A7"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FC8F24E"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B045DA0"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11887AF3" w14:textId="77777777" w:rsidR="000C526A" w:rsidRDefault="000C526A" w:rsidP="00101FAF">
            <w:pPr>
              <w:spacing w:line="259" w:lineRule="auto"/>
            </w:pPr>
            <w:r>
              <w:rPr>
                <w:sz w:val="24"/>
              </w:rPr>
              <w:t xml:space="preserve"> </w:t>
            </w:r>
          </w:p>
        </w:tc>
      </w:tr>
      <w:tr w:rsidR="000C526A" w14:paraId="7B395D3E" w14:textId="77777777" w:rsidTr="00101FAF">
        <w:trPr>
          <w:trHeight w:val="514"/>
        </w:trPr>
        <w:tc>
          <w:tcPr>
            <w:tcW w:w="3361" w:type="dxa"/>
            <w:tcBorders>
              <w:top w:val="single" w:sz="8" w:space="0" w:color="000000"/>
              <w:left w:val="single" w:sz="8" w:space="0" w:color="000000"/>
              <w:bottom w:val="single" w:sz="8" w:space="0" w:color="000000"/>
              <w:right w:val="single" w:sz="8" w:space="0" w:color="000000"/>
            </w:tcBorders>
            <w:vAlign w:val="center"/>
          </w:tcPr>
          <w:p w14:paraId="54635B72"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2B8085F"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6925E3D3"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DA20226" w14:textId="77777777" w:rsidR="000C526A" w:rsidRDefault="000C526A" w:rsidP="00101FAF">
            <w:pPr>
              <w:spacing w:line="259" w:lineRule="auto"/>
            </w:pPr>
            <w:r>
              <w:rPr>
                <w:sz w:val="24"/>
              </w:rPr>
              <w:t xml:space="preserve"> </w:t>
            </w:r>
          </w:p>
        </w:tc>
      </w:tr>
      <w:tr w:rsidR="000C526A" w14:paraId="620EED3A" w14:textId="77777777" w:rsidTr="00101FAF">
        <w:trPr>
          <w:trHeight w:val="517"/>
        </w:trPr>
        <w:tc>
          <w:tcPr>
            <w:tcW w:w="3361" w:type="dxa"/>
            <w:tcBorders>
              <w:top w:val="single" w:sz="8" w:space="0" w:color="000000"/>
              <w:left w:val="single" w:sz="8" w:space="0" w:color="000000"/>
              <w:bottom w:val="single" w:sz="8" w:space="0" w:color="000000"/>
              <w:right w:val="single" w:sz="8" w:space="0" w:color="000000"/>
            </w:tcBorders>
            <w:vAlign w:val="center"/>
          </w:tcPr>
          <w:p w14:paraId="62BB1406"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DFC17CD"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B29E35A"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10398EF" w14:textId="77777777" w:rsidR="000C526A" w:rsidRDefault="000C526A" w:rsidP="00101FAF">
            <w:pPr>
              <w:spacing w:line="259" w:lineRule="auto"/>
            </w:pPr>
            <w:r>
              <w:rPr>
                <w:sz w:val="24"/>
              </w:rPr>
              <w:t xml:space="preserve"> </w:t>
            </w:r>
          </w:p>
        </w:tc>
      </w:tr>
      <w:tr w:rsidR="000C526A" w14:paraId="0A0731ED"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71AFB331"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C7A58EE"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CB2A5A8"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C8A2054" w14:textId="77777777" w:rsidR="000C526A" w:rsidRDefault="000C526A" w:rsidP="00101FAF">
            <w:pPr>
              <w:spacing w:line="259" w:lineRule="auto"/>
            </w:pPr>
            <w:r>
              <w:rPr>
                <w:sz w:val="24"/>
              </w:rPr>
              <w:t xml:space="preserve"> </w:t>
            </w:r>
          </w:p>
        </w:tc>
      </w:tr>
      <w:tr w:rsidR="000C526A" w14:paraId="4858DAB4"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51130ADE"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6294C236"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FEB6A1B"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5527B82" w14:textId="77777777" w:rsidR="000C526A" w:rsidRDefault="000C526A" w:rsidP="00101FAF">
            <w:pPr>
              <w:spacing w:line="259" w:lineRule="auto"/>
            </w:pPr>
            <w:r>
              <w:rPr>
                <w:sz w:val="24"/>
              </w:rPr>
              <w:t xml:space="preserve"> </w:t>
            </w:r>
          </w:p>
        </w:tc>
      </w:tr>
      <w:tr w:rsidR="000C526A" w14:paraId="2ECEF064"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13CB193D"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193F793"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48DA801"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597313E4" w14:textId="77777777" w:rsidR="000C526A" w:rsidRDefault="000C526A" w:rsidP="00101FAF">
            <w:pPr>
              <w:spacing w:line="259" w:lineRule="auto"/>
            </w:pPr>
            <w:r>
              <w:rPr>
                <w:sz w:val="24"/>
              </w:rPr>
              <w:t xml:space="preserve"> </w:t>
            </w:r>
          </w:p>
        </w:tc>
      </w:tr>
      <w:tr w:rsidR="000C526A" w14:paraId="12622D92"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53E8E8A5"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931E440"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A0E2AB6"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C89828E" w14:textId="77777777" w:rsidR="000C526A" w:rsidRDefault="000C526A" w:rsidP="00101FAF">
            <w:pPr>
              <w:spacing w:line="259" w:lineRule="auto"/>
            </w:pPr>
            <w:r>
              <w:rPr>
                <w:sz w:val="24"/>
              </w:rPr>
              <w:t xml:space="preserve"> </w:t>
            </w:r>
          </w:p>
        </w:tc>
      </w:tr>
      <w:tr w:rsidR="000C526A" w14:paraId="5A2CB22C" w14:textId="77777777" w:rsidTr="00101FAF">
        <w:trPr>
          <w:trHeight w:val="514"/>
        </w:trPr>
        <w:tc>
          <w:tcPr>
            <w:tcW w:w="3361" w:type="dxa"/>
            <w:tcBorders>
              <w:top w:val="single" w:sz="8" w:space="0" w:color="000000"/>
              <w:left w:val="single" w:sz="8" w:space="0" w:color="000000"/>
              <w:bottom w:val="single" w:sz="8" w:space="0" w:color="000000"/>
              <w:right w:val="single" w:sz="8" w:space="0" w:color="000000"/>
            </w:tcBorders>
            <w:vAlign w:val="center"/>
          </w:tcPr>
          <w:p w14:paraId="5B7B056A"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98BA95F"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DED70A3"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3906EFDD" w14:textId="77777777" w:rsidR="000C526A" w:rsidRDefault="000C526A" w:rsidP="00101FAF">
            <w:pPr>
              <w:spacing w:line="259" w:lineRule="auto"/>
            </w:pPr>
            <w:r>
              <w:rPr>
                <w:sz w:val="24"/>
              </w:rPr>
              <w:t xml:space="preserve"> </w:t>
            </w:r>
          </w:p>
        </w:tc>
      </w:tr>
      <w:tr w:rsidR="000C526A" w14:paraId="40BD59A8"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7FBC275C"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703EEB68"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8D9DFB4"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1967DE06" w14:textId="77777777" w:rsidR="000C526A" w:rsidRDefault="000C526A" w:rsidP="00101FAF">
            <w:pPr>
              <w:spacing w:line="259" w:lineRule="auto"/>
            </w:pPr>
            <w:r>
              <w:rPr>
                <w:sz w:val="24"/>
              </w:rPr>
              <w:t xml:space="preserve"> </w:t>
            </w:r>
          </w:p>
        </w:tc>
      </w:tr>
      <w:tr w:rsidR="000C526A" w14:paraId="561BF412"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3B2554D4"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223417D8"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4383703E"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2475CBE6" w14:textId="77777777" w:rsidR="000C526A" w:rsidRDefault="000C526A" w:rsidP="00101FAF">
            <w:pPr>
              <w:spacing w:line="259" w:lineRule="auto"/>
            </w:pPr>
            <w:r>
              <w:rPr>
                <w:sz w:val="24"/>
              </w:rPr>
              <w:t xml:space="preserve"> </w:t>
            </w:r>
          </w:p>
        </w:tc>
      </w:tr>
      <w:tr w:rsidR="000C526A" w14:paraId="140883E0"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096F3541"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A5AA282"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521908ED"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257852AD" w14:textId="77777777" w:rsidR="000C526A" w:rsidRDefault="000C526A" w:rsidP="00101FAF">
            <w:pPr>
              <w:spacing w:line="259" w:lineRule="auto"/>
            </w:pPr>
            <w:r>
              <w:rPr>
                <w:sz w:val="24"/>
              </w:rPr>
              <w:t xml:space="preserve"> </w:t>
            </w:r>
          </w:p>
        </w:tc>
      </w:tr>
      <w:tr w:rsidR="000C526A" w14:paraId="5EDC76F0"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25B7F7BA"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1DA75BC3"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3877FC5E"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6E196249" w14:textId="77777777" w:rsidR="000C526A" w:rsidRDefault="000C526A" w:rsidP="00101FAF">
            <w:pPr>
              <w:spacing w:line="259" w:lineRule="auto"/>
            </w:pPr>
            <w:r>
              <w:rPr>
                <w:sz w:val="24"/>
              </w:rPr>
              <w:t xml:space="preserve"> </w:t>
            </w:r>
          </w:p>
        </w:tc>
      </w:tr>
      <w:tr w:rsidR="000C526A" w14:paraId="45521658" w14:textId="77777777" w:rsidTr="00101FAF">
        <w:trPr>
          <w:trHeight w:val="516"/>
        </w:trPr>
        <w:tc>
          <w:tcPr>
            <w:tcW w:w="3361" w:type="dxa"/>
            <w:tcBorders>
              <w:top w:val="single" w:sz="8" w:space="0" w:color="000000"/>
              <w:left w:val="single" w:sz="8" w:space="0" w:color="000000"/>
              <w:bottom w:val="single" w:sz="8" w:space="0" w:color="000000"/>
              <w:right w:val="single" w:sz="8" w:space="0" w:color="000000"/>
            </w:tcBorders>
            <w:vAlign w:val="center"/>
          </w:tcPr>
          <w:p w14:paraId="4ACBCF18" w14:textId="77777777" w:rsidR="000C526A" w:rsidRDefault="000C526A" w:rsidP="00101FAF">
            <w:pPr>
              <w:spacing w:line="259" w:lineRule="auto"/>
            </w:pPr>
            <w:r>
              <w:rPr>
                <w:sz w:val="24"/>
              </w:rPr>
              <w:t xml:space="preserve">                                                   + </w:t>
            </w:r>
          </w:p>
        </w:tc>
        <w:tc>
          <w:tcPr>
            <w:tcW w:w="840" w:type="dxa"/>
            <w:tcBorders>
              <w:top w:val="single" w:sz="8" w:space="0" w:color="000000"/>
              <w:left w:val="single" w:sz="8" w:space="0" w:color="000000"/>
              <w:bottom w:val="single" w:sz="8" w:space="0" w:color="000000"/>
              <w:right w:val="single" w:sz="8" w:space="0" w:color="000000"/>
            </w:tcBorders>
            <w:vAlign w:val="center"/>
          </w:tcPr>
          <w:p w14:paraId="07D4B9DE" w14:textId="77777777" w:rsidR="000C526A" w:rsidRDefault="000C526A" w:rsidP="00101FAF">
            <w:pPr>
              <w:spacing w:line="259" w:lineRule="auto"/>
            </w:pPr>
            <w:r>
              <w:rPr>
                <w:sz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tcPr>
          <w:p w14:paraId="06EB2D94" w14:textId="77777777" w:rsidR="000C526A" w:rsidRDefault="000C526A" w:rsidP="00101FAF">
            <w:pPr>
              <w:spacing w:line="259" w:lineRule="auto"/>
              <w:ind w:left="2"/>
            </w:pPr>
            <w:r>
              <w:rPr>
                <w:sz w:val="24"/>
              </w:rPr>
              <w:t xml:space="preserve"> </w:t>
            </w:r>
          </w:p>
        </w:tc>
        <w:tc>
          <w:tcPr>
            <w:tcW w:w="3464" w:type="dxa"/>
            <w:tcBorders>
              <w:top w:val="single" w:sz="8" w:space="0" w:color="000000"/>
              <w:left w:val="single" w:sz="8" w:space="0" w:color="000000"/>
              <w:bottom w:val="single" w:sz="8" w:space="0" w:color="000000"/>
              <w:right w:val="single" w:sz="8" w:space="0" w:color="000000"/>
            </w:tcBorders>
            <w:vAlign w:val="center"/>
          </w:tcPr>
          <w:p w14:paraId="07403586" w14:textId="77777777" w:rsidR="000C526A" w:rsidRDefault="000C526A" w:rsidP="00101FAF">
            <w:pPr>
              <w:spacing w:line="259" w:lineRule="auto"/>
            </w:pPr>
            <w:r>
              <w:rPr>
                <w:sz w:val="24"/>
              </w:rPr>
              <w:t xml:space="preserve">  + </w:t>
            </w:r>
          </w:p>
        </w:tc>
      </w:tr>
    </w:tbl>
    <w:p w14:paraId="792FFE70" w14:textId="308B5D95" w:rsidR="000C526A" w:rsidRDefault="000C526A" w:rsidP="000C526A">
      <w:pPr>
        <w:spacing w:after="44"/>
        <w:rPr>
          <w:sz w:val="24"/>
        </w:rPr>
      </w:pPr>
      <w:r>
        <w:rPr>
          <w:sz w:val="24"/>
        </w:rPr>
        <w:t xml:space="preserve"> </w:t>
      </w:r>
    </w:p>
    <w:p w14:paraId="2F26DE0B" w14:textId="77777777" w:rsidR="000C526A" w:rsidRDefault="000C526A" w:rsidP="000C526A">
      <w:pPr>
        <w:spacing w:after="44"/>
      </w:pPr>
    </w:p>
    <w:p w14:paraId="01210A57" w14:textId="77777777" w:rsidR="000C526A" w:rsidRDefault="000C526A" w:rsidP="000C526A">
      <w:pPr>
        <w:pBdr>
          <w:top w:val="single" w:sz="4" w:space="0" w:color="000000"/>
          <w:left w:val="single" w:sz="4" w:space="0" w:color="000000"/>
          <w:bottom w:val="single" w:sz="4" w:space="0" w:color="000000"/>
          <w:right w:val="single" w:sz="4" w:space="31" w:color="000000"/>
        </w:pBdr>
        <w:spacing w:after="36"/>
        <w:ind w:right="3107"/>
        <w:jc w:val="center"/>
      </w:pPr>
      <w:r>
        <w:rPr>
          <w:b/>
          <w:sz w:val="24"/>
        </w:rPr>
        <w:t xml:space="preserve">         </w:t>
      </w:r>
    </w:p>
    <w:p w14:paraId="6B9663E0" w14:textId="77777777" w:rsidR="000C526A" w:rsidRDefault="000C526A" w:rsidP="000C526A">
      <w:pPr>
        <w:pBdr>
          <w:top w:val="single" w:sz="4" w:space="0" w:color="000000"/>
          <w:left w:val="single" w:sz="4" w:space="0" w:color="000000"/>
          <w:bottom w:val="single" w:sz="4" w:space="0" w:color="000000"/>
          <w:right w:val="single" w:sz="4" w:space="31" w:color="000000"/>
        </w:pBdr>
        <w:spacing w:after="34"/>
        <w:ind w:right="3107"/>
        <w:jc w:val="right"/>
      </w:pPr>
      <w:r>
        <w:rPr>
          <w:sz w:val="24"/>
        </w:rPr>
        <w:t xml:space="preserve">         …    -     …   = </w:t>
      </w:r>
    </w:p>
    <w:p w14:paraId="03827207" w14:textId="77777777" w:rsidR="000C526A" w:rsidRDefault="000C526A" w:rsidP="000C526A">
      <w:pPr>
        <w:pBdr>
          <w:top w:val="single" w:sz="4" w:space="0" w:color="000000"/>
          <w:left w:val="single" w:sz="4" w:space="0" w:color="000000"/>
          <w:bottom w:val="single" w:sz="4" w:space="0" w:color="000000"/>
          <w:right w:val="single" w:sz="4" w:space="31" w:color="000000"/>
        </w:pBdr>
        <w:spacing w:after="0"/>
        <w:ind w:right="3107"/>
        <w:jc w:val="center"/>
      </w:pPr>
      <w:r>
        <w:rPr>
          <w:b/>
          <w:sz w:val="24"/>
        </w:rPr>
        <w:t xml:space="preserve"> </w:t>
      </w:r>
    </w:p>
    <w:p w14:paraId="3E5D39E7" w14:textId="77777777" w:rsidR="000C526A" w:rsidRDefault="000C526A" w:rsidP="000C526A">
      <w:pPr>
        <w:spacing w:after="37"/>
        <w:ind w:left="-5"/>
        <w:rPr>
          <w:b/>
          <w:sz w:val="24"/>
        </w:rPr>
      </w:pPr>
    </w:p>
    <w:p w14:paraId="19833813" w14:textId="77777777" w:rsidR="000C526A" w:rsidRDefault="000C526A" w:rsidP="000C526A">
      <w:pPr>
        <w:spacing w:after="37"/>
        <w:ind w:left="-5"/>
        <w:rPr>
          <w:b/>
          <w:sz w:val="24"/>
        </w:rPr>
      </w:pPr>
    </w:p>
    <w:p w14:paraId="5ECC3875" w14:textId="5A0AEC9E" w:rsidR="000C526A" w:rsidRDefault="000C526A" w:rsidP="000C526A">
      <w:pPr>
        <w:spacing w:after="0"/>
      </w:pPr>
    </w:p>
    <w:p w14:paraId="5B9ED88A" w14:textId="77777777" w:rsidR="000C526A" w:rsidRDefault="000C526A" w:rsidP="000C526A">
      <w:pPr>
        <w:spacing w:after="0"/>
      </w:pPr>
      <w:r>
        <w:rPr>
          <w:sz w:val="24"/>
        </w:rPr>
        <w:t xml:space="preserve"> </w:t>
      </w:r>
    </w:p>
    <w:p w14:paraId="77E5FF85" w14:textId="77777777" w:rsidR="000C526A" w:rsidRDefault="000C526A" w:rsidP="000C526A">
      <w:pPr>
        <w:spacing w:after="218"/>
      </w:pPr>
      <w:r>
        <w:t xml:space="preserve"> </w:t>
      </w:r>
    </w:p>
    <w:p w14:paraId="4D8885E8" w14:textId="77777777" w:rsidR="000C526A" w:rsidRDefault="000C526A" w:rsidP="000C526A">
      <w:pPr>
        <w:spacing w:after="0"/>
      </w:pPr>
      <w:r>
        <w:t xml:space="preserve"> </w:t>
      </w:r>
    </w:p>
    <w:p w14:paraId="58A2D3E9" w14:textId="77777777" w:rsidR="000C526A" w:rsidRPr="000C526A" w:rsidRDefault="000C526A" w:rsidP="000C526A"/>
    <w:sectPr w:rsidR="000C526A" w:rsidRPr="000C5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6A"/>
    <w:rsid w:val="000C526A"/>
    <w:rsid w:val="002C246D"/>
    <w:rsid w:val="00BE6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0C9A"/>
  <w15:chartTrackingRefBased/>
  <w15:docId w15:val="{E3A3A08B-2902-4C8C-8FF8-4421FB4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C526A"/>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Bouhuijs, F.W. (Francien)</dc:creator>
  <cp:keywords/>
  <dc:description/>
  <cp:lastModifiedBy>Bouhuijs, F.W. (Francien)</cp:lastModifiedBy>
  <cp:revision>1</cp:revision>
  <dcterms:created xsi:type="dcterms:W3CDTF">2022-03-25T12:08:00Z</dcterms:created>
  <dcterms:modified xsi:type="dcterms:W3CDTF">2022-03-25T12:15:00Z</dcterms:modified>
</cp:coreProperties>
</file>